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13" w:rsidRDefault="00856513" w:rsidP="00856513">
      <w:pPr>
        <w:pStyle w:val="NoSpacing"/>
      </w:pPr>
      <w:r>
        <w:t>Introduction</w:t>
      </w:r>
    </w:p>
    <w:p w:rsidR="00856513" w:rsidRDefault="00856513" w:rsidP="00856513">
      <w:pPr>
        <w:pStyle w:val="NoSpacing"/>
      </w:pPr>
    </w:p>
    <w:p w:rsidR="00856513" w:rsidRDefault="00856513" w:rsidP="00856513">
      <w:pPr>
        <w:pStyle w:val="NoSpacing"/>
      </w:pPr>
      <w:r>
        <w:t>The Task Force has released 24 data files containing election, enrollment, and 2010 census variables.</w:t>
      </w:r>
    </w:p>
    <w:p w:rsidR="00912D81" w:rsidRDefault="00912D81" w:rsidP="00856513">
      <w:pPr>
        <w:pStyle w:val="NoSpacing"/>
      </w:pPr>
    </w:p>
    <w:p w:rsidR="00856513" w:rsidRDefault="00856513" w:rsidP="00856513">
      <w:pPr>
        <w:pStyle w:val="NoSpacing"/>
      </w:pPr>
      <w:r>
        <w:t>The</w:t>
      </w:r>
      <w:r w:rsidR="00517141">
        <w:t>se</w:t>
      </w:r>
      <w:r>
        <w:t xml:space="preserve"> election/enrollment data cover 4 years (2006, 2008, 2009, </w:t>
      </w:r>
      <w:proofErr w:type="gramStart"/>
      <w:r>
        <w:t>2010</w:t>
      </w:r>
      <w:proofErr w:type="gramEnd"/>
      <w:r>
        <w:t>) at 4 geographic levels (state,</w:t>
      </w:r>
    </w:p>
    <w:p w:rsidR="00856513" w:rsidRDefault="00856513" w:rsidP="00856513">
      <w:pPr>
        <w:pStyle w:val="NoSpacing"/>
      </w:pPr>
      <w:proofErr w:type="gramStart"/>
      <w:r>
        <w:t>county</w:t>
      </w:r>
      <w:proofErr w:type="gramEnd"/>
      <w:r>
        <w:t>, minor civil division, 2008 standardized voting tabulation district).</w:t>
      </w:r>
    </w:p>
    <w:p w:rsidR="00856513" w:rsidRDefault="00856513" w:rsidP="00856513">
      <w:pPr>
        <w:pStyle w:val="NoSpacing"/>
      </w:pPr>
    </w:p>
    <w:p w:rsidR="00856513" w:rsidRDefault="00856513" w:rsidP="00856513">
      <w:pPr>
        <w:pStyle w:val="NoSpacing"/>
      </w:pPr>
      <w:r>
        <w:t xml:space="preserve">There are 4 types of </w:t>
      </w:r>
      <w:r w:rsidR="00912D81">
        <w:t xml:space="preserve">statewide and New York City </w:t>
      </w:r>
      <w:r>
        <w:t>elections: general, primary, primary runoff, and special.</w:t>
      </w:r>
      <w:r w:rsidR="00E24523">
        <w:t xml:space="preserve"> </w:t>
      </w:r>
      <w:r w:rsidR="00912D81">
        <w:t xml:space="preserve">  Also, there are 2 types of 2010 census variables (standard, as defined by the Task Force</w:t>
      </w:r>
      <w:r w:rsidR="000B3EB1">
        <w:t>,</w:t>
      </w:r>
    </w:p>
    <w:p w:rsidR="000B3EB1" w:rsidRDefault="00912D81" w:rsidP="00856513">
      <w:pPr>
        <w:pStyle w:val="NoSpacing"/>
      </w:pPr>
      <w:proofErr w:type="gramStart"/>
      <w:r>
        <w:t>and</w:t>
      </w:r>
      <w:proofErr w:type="gramEnd"/>
      <w:r>
        <w:t xml:space="preserve"> </w:t>
      </w:r>
      <w:r w:rsidR="000B3EB1">
        <w:t xml:space="preserve">federal Voting Rights Act compliance, as defined by the U.S. </w:t>
      </w:r>
      <w:proofErr w:type="spellStart"/>
      <w:r w:rsidR="000B3EB1">
        <w:t>Deparment</w:t>
      </w:r>
      <w:proofErr w:type="spellEnd"/>
      <w:r w:rsidR="000B3EB1">
        <w:t xml:space="preserve"> of Justice).</w:t>
      </w:r>
    </w:p>
    <w:p w:rsidR="000B3EB1" w:rsidRDefault="000B3EB1" w:rsidP="00856513">
      <w:pPr>
        <w:pStyle w:val="NoSpacing"/>
      </w:pPr>
    </w:p>
    <w:p w:rsidR="000B3EB1" w:rsidRDefault="000B3EB1" w:rsidP="00856513">
      <w:pPr>
        <w:pStyle w:val="NoSpacing"/>
      </w:pPr>
      <w:r>
        <w:t>Five other documentation files are included to help the user understand the data:</w:t>
      </w:r>
    </w:p>
    <w:p w:rsidR="000B3EB1" w:rsidRDefault="000B3EB1" w:rsidP="00856513">
      <w:pPr>
        <w:pStyle w:val="NoSpacing"/>
      </w:pPr>
    </w:p>
    <w:p w:rsidR="000B3EB1" w:rsidRDefault="000B3EB1" w:rsidP="000B3EB1">
      <w:pPr>
        <w:pStyle w:val="NoSpacing"/>
      </w:pPr>
      <w:r>
        <w:t>Master list of elections and enrollment by year</w:t>
      </w:r>
    </w:p>
    <w:p w:rsidR="000B3EB1" w:rsidRDefault="00517141" w:rsidP="000B3EB1">
      <w:pPr>
        <w:pStyle w:val="NoSpacing"/>
      </w:pPr>
      <w:r>
        <w:t>County codes and names</w:t>
      </w:r>
    </w:p>
    <w:p w:rsidR="000B3EB1" w:rsidRDefault="000B3EB1" w:rsidP="000B3EB1">
      <w:pPr>
        <w:pStyle w:val="NoSpacing"/>
      </w:pPr>
      <w:r>
        <w:t xml:space="preserve">Task Force election </w:t>
      </w:r>
      <w:r w:rsidR="00517141">
        <w:t xml:space="preserve">and enrollment </w:t>
      </w:r>
      <w:r>
        <w:t>codes</w:t>
      </w:r>
    </w:p>
    <w:p w:rsidR="000B3EB1" w:rsidRDefault="000B3EB1" w:rsidP="000B3EB1">
      <w:pPr>
        <w:pStyle w:val="NoSpacing"/>
      </w:pPr>
      <w:proofErr w:type="gramStart"/>
      <w:r>
        <w:t>Census variables (standard and Justice Dept.)</w:t>
      </w:r>
      <w:proofErr w:type="gramEnd"/>
    </w:p>
    <w:p w:rsidR="000B3EB1" w:rsidRDefault="00517141" w:rsidP="000B3EB1">
      <w:pPr>
        <w:pStyle w:val="NoSpacing"/>
      </w:pPr>
      <w:r>
        <w:t>Political-</w:t>
      </w:r>
      <w:r w:rsidR="000B3EB1">
        <w:t xml:space="preserve">party abbreviations </w:t>
      </w:r>
      <w:r>
        <w:t xml:space="preserve">and </w:t>
      </w:r>
      <w:r w:rsidR="000B3EB1">
        <w:t>names</w:t>
      </w:r>
    </w:p>
    <w:p w:rsidR="00912D81" w:rsidRDefault="00912D81" w:rsidP="000B3EB1">
      <w:pPr>
        <w:pStyle w:val="NoSpacing"/>
      </w:pPr>
      <w:r>
        <w:t xml:space="preserve"> </w:t>
      </w:r>
    </w:p>
    <w:sectPr w:rsidR="00912D81" w:rsidSect="00635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276E6"/>
    <w:multiLevelType w:val="hybridMultilevel"/>
    <w:tmpl w:val="1D32478E"/>
    <w:lvl w:ilvl="0" w:tplc="E88623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76B6"/>
    <w:rsid w:val="000B3EB1"/>
    <w:rsid w:val="003276B6"/>
    <w:rsid w:val="003C7E36"/>
    <w:rsid w:val="00517141"/>
    <w:rsid w:val="006350D2"/>
    <w:rsid w:val="007B7042"/>
    <w:rsid w:val="00856513"/>
    <w:rsid w:val="00912D81"/>
    <w:rsid w:val="00A6497B"/>
    <w:rsid w:val="00E2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65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Hennessy</dc:creator>
  <cp:lastModifiedBy>Dan Hennessy</cp:lastModifiedBy>
  <cp:revision>4</cp:revision>
  <dcterms:created xsi:type="dcterms:W3CDTF">2011-08-25T19:42:00Z</dcterms:created>
  <dcterms:modified xsi:type="dcterms:W3CDTF">2011-08-25T20:21:00Z</dcterms:modified>
</cp:coreProperties>
</file>